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1D7E4" w14:textId="77777777" w:rsidR="00CA671D" w:rsidRDefault="00CA671D" w:rsidP="00CA671D">
      <w:pPr>
        <w:pStyle w:val="Heading4"/>
        <w:rPr>
          <w:bCs/>
        </w:rPr>
      </w:pPr>
      <w:r>
        <w:rPr>
          <w:bCs/>
        </w:rPr>
        <w:t>TEACHER CHECKLIST</w:t>
      </w:r>
    </w:p>
    <w:p w14:paraId="7CD41A92" w14:textId="77777777" w:rsidR="00CA671D" w:rsidRDefault="00CA671D" w:rsidP="00CA671D"/>
    <w:p w14:paraId="700C3D96" w14:textId="77777777" w:rsidR="00CA671D" w:rsidRDefault="00CA671D" w:rsidP="00CA671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Thank you for your interest in this program!  If you have comments or suggestions, please contact Deborah Austin or Susan Hawkins at 931-232-5706 x116.  </w:t>
      </w:r>
    </w:p>
    <w:p w14:paraId="20A388B9" w14:textId="77777777" w:rsidR="00CA671D" w:rsidRDefault="00CA671D" w:rsidP="00CA671D">
      <w:pPr>
        <w:rPr>
          <w:rFonts w:ascii="Comic Sans MS" w:hAnsi="Comic Sans MS"/>
        </w:rPr>
      </w:pPr>
    </w:p>
    <w:p w14:paraId="3CC0E3F8" w14:textId="77777777" w:rsidR="00CA671D" w:rsidRDefault="00CA671D" w:rsidP="00CA671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Complete a second checklist, sign, and date below before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mail the trunk along with the first checklist.  Please insure the trunk for at least $1000.</w:t>
      </w:r>
    </w:p>
    <w:p w14:paraId="4EF674DD" w14:textId="77777777" w:rsidR="00CA671D" w:rsidRDefault="00CA671D" w:rsidP="00CA671D">
      <w:pPr>
        <w:rPr>
          <w:rFonts w:ascii="Comic Sans MS" w:hAnsi="Comic Sans MS"/>
        </w:rPr>
      </w:pPr>
    </w:p>
    <w:p w14:paraId="5FEE1EF8" w14:textId="77777777" w:rsidR="00CA671D" w:rsidRDefault="00CA671D" w:rsidP="00CA671D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CHECKLIST FOR TRUNK ITEMS:</w:t>
      </w:r>
    </w:p>
    <w:p w14:paraId="4D270462" w14:textId="77777777" w:rsidR="00CA671D" w:rsidRDefault="00CA671D" w:rsidP="00CA671D">
      <w:pPr>
        <w:rPr>
          <w:rFonts w:ascii="Comic Sans MS" w:hAnsi="Comic Sans MS"/>
        </w:rPr>
      </w:pPr>
    </w:p>
    <w:p w14:paraId="6CDFF9D7" w14:textId="3B5070A2" w:rsidR="00CA671D" w:rsidRDefault="00CA671D" w:rsidP="00CA671D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Wool coat, pants, cotton shirt</w:t>
      </w:r>
    </w:p>
    <w:p w14:paraId="6780AFEE" w14:textId="219063C6" w:rsidR="00CA671D" w:rsidRDefault="00CA671D" w:rsidP="00CA671D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Kepi</w:t>
      </w:r>
    </w:p>
    <w:p w14:paraId="4EEA1CFE" w14:textId="77777777" w:rsidR="00CA671D" w:rsidRDefault="00CA671D" w:rsidP="00CA671D">
      <w:pPr>
        <w:numPr>
          <w:ilvl w:val="0"/>
          <w:numId w:val="1"/>
        </w:num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Socks &amp; Brogans</w:t>
      </w:r>
    </w:p>
    <w:p w14:paraId="06672CD2" w14:textId="77777777" w:rsidR="00CA671D" w:rsidRDefault="00CA671D" w:rsidP="00CA671D">
      <w:pPr>
        <w:numPr>
          <w:ilvl w:val="0"/>
          <w:numId w:val="2"/>
        </w:num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Cartridge box &amp; cap box</w:t>
      </w:r>
    </w:p>
    <w:p w14:paraId="3F2F2106" w14:textId="77777777" w:rsidR="00CA671D" w:rsidRDefault="00CA671D" w:rsidP="00CA671D">
      <w:pPr>
        <w:numPr>
          <w:ilvl w:val="0"/>
          <w:numId w:val="3"/>
        </w:num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Waist Belt and buckle</w:t>
      </w:r>
    </w:p>
    <w:p w14:paraId="0E12A785" w14:textId="77777777" w:rsidR="00CA671D" w:rsidRDefault="00CA671D" w:rsidP="00CA671D">
      <w:pPr>
        <w:numPr>
          <w:ilvl w:val="0"/>
          <w:numId w:val="4"/>
        </w:num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Canteen</w:t>
      </w:r>
    </w:p>
    <w:p w14:paraId="7CB13F9A" w14:textId="77777777" w:rsidR="00CA671D" w:rsidRDefault="00CA671D" w:rsidP="00CA671D">
      <w:pPr>
        <w:numPr>
          <w:ilvl w:val="0"/>
          <w:numId w:val="4"/>
        </w:num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Haversack with ration bags (coffee, hardtack, sugar, salt), plus personal</w:t>
      </w:r>
    </w:p>
    <w:p w14:paraId="36E1F02E" w14:textId="77777777" w:rsidR="00CA671D" w:rsidRDefault="00CA671D" w:rsidP="00CA671D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items (comb, cedar pencils &amp; stationery, matches, candle, &amp; toothbrush)</w:t>
      </w:r>
    </w:p>
    <w:p w14:paraId="14C7EAA8" w14:textId="64B58C48" w:rsidR="00CA671D" w:rsidRDefault="00CA671D" w:rsidP="00CA671D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Package of MREs (meals-ready-to-eat)</w:t>
      </w:r>
    </w:p>
    <w:p w14:paraId="5481EF9E" w14:textId="1476A647" w:rsidR="00CA671D" w:rsidRDefault="00CA671D" w:rsidP="00CA671D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Teacher Guide with suggested activities</w:t>
      </w:r>
    </w:p>
    <w:p w14:paraId="17D27045" w14:textId="77777777" w:rsidR="00CA671D" w:rsidRDefault="00CA671D" w:rsidP="00CA671D">
      <w:pPr>
        <w:numPr>
          <w:ilvl w:val="0"/>
          <w:numId w:val="4"/>
        </w:num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Tin plate &amp; cup, knife &amp; fork set</w:t>
      </w:r>
    </w:p>
    <w:p w14:paraId="7F29C1CF" w14:textId="77777777" w:rsidR="00CA671D" w:rsidRDefault="00CA671D" w:rsidP="00CA671D">
      <w:pPr>
        <w:numPr>
          <w:ilvl w:val="0"/>
          <w:numId w:val="4"/>
        </w:numPr>
        <w:ind w:left="360"/>
        <w:rPr>
          <w:rFonts w:ascii="Comic Sans MS" w:hAnsi="Comic Sans MS"/>
        </w:rPr>
      </w:pPr>
      <w:r>
        <w:rPr>
          <w:rFonts w:ascii="Comic Sans MS" w:hAnsi="Comic Sans MS"/>
          <w:i/>
          <w:iCs/>
        </w:rPr>
        <w:t>McGuffey Readers</w:t>
      </w:r>
      <w:r>
        <w:rPr>
          <w:rFonts w:ascii="Comic Sans MS" w:hAnsi="Comic Sans MS"/>
        </w:rPr>
        <w:t xml:space="preserve"> 1 &amp; 2</w:t>
      </w:r>
    </w:p>
    <w:p w14:paraId="7FFD0B9F" w14:textId="77777777" w:rsidR="00CA671D" w:rsidRDefault="00CA671D" w:rsidP="00CA671D">
      <w:pPr>
        <w:numPr>
          <w:ilvl w:val="0"/>
          <w:numId w:val="4"/>
        </w:numPr>
        <w:ind w:left="360"/>
        <w:rPr>
          <w:rFonts w:ascii="Comic Sans MS" w:hAnsi="Comic Sans MS"/>
          <w:i/>
        </w:rPr>
      </w:pPr>
      <w:r w:rsidRPr="00014911">
        <w:rPr>
          <w:rFonts w:ascii="Comic Sans MS" w:hAnsi="Comic Sans MS"/>
        </w:rPr>
        <w:t>CD:</w:t>
      </w:r>
      <w:r>
        <w:rPr>
          <w:rFonts w:ascii="Comic Sans MS" w:hAnsi="Comic Sans MS"/>
          <w:i/>
        </w:rPr>
        <w:t xml:space="preserve"> Songs of the Underground Railroad</w:t>
      </w:r>
    </w:p>
    <w:p w14:paraId="29B3C27B" w14:textId="77777777" w:rsidR="00CA671D" w:rsidRDefault="00CA671D" w:rsidP="00CA671D">
      <w:pPr>
        <w:numPr>
          <w:ilvl w:val="0"/>
          <w:numId w:val="8"/>
        </w:numPr>
        <w:rPr>
          <w:rFonts w:ascii="Comic Sans MS" w:hAnsi="Comic Sans MS"/>
          <w:i/>
        </w:rPr>
      </w:pPr>
      <w:r>
        <w:rPr>
          <w:rFonts w:ascii="Comic Sans MS" w:hAnsi="Comic Sans MS"/>
          <w:iCs/>
        </w:rPr>
        <w:t>Books</w:t>
      </w:r>
      <w:r>
        <w:rPr>
          <w:rFonts w:ascii="Comic Sans MS" w:hAnsi="Comic Sans MS"/>
          <w:i/>
        </w:rPr>
        <w:t>:</w:t>
      </w:r>
      <w:r>
        <w:rPr>
          <w:rFonts w:ascii="Comic Sans MS" w:hAnsi="Comic Sans MS"/>
          <w:iCs/>
        </w:rPr>
        <w:t xml:space="preserve"> </w:t>
      </w:r>
      <w:r>
        <w:rPr>
          <w:rFonts w:ascii="Comic Sans MS" w:hAnsi="Comic Sans MS"/>
          <w:i/>
        </w:rPr>
        <w:t>Escape from Slavery</w:t>
      </w:r>
      <w:r>
        <w:rPr>
          <w:rFonts w:ascii="Comic Sans MS" w:hAnsi="Comic Sans MS"/>
          <w:iCs/>
        </w:rPr>
        <w:t xml:space="preserve">, </w:t>
      </w:r>
      <w:r w:rsidRPr="00014911">
        <w:rPr>
          <w:rFonts w:ascii="Comic Sans MS" w:hAnsi="Comic Sans MS"/>
          <w:i/>
          <w:iCs/>
        </w:rPr>
        <w:t>If You Traveled on the Underground Railroad</w:t>
      </w:r>
      <w:r>
        <w:rPr>
          <w:rFonts w:ascii="Comic Sans MS" w:hAnsi="Comic Sans MS"/>
          <w:iCs/>
        </w:rPr>
        <w:t>, a</w:t>
      </w:r>
      <w:r w:rsidRPr="00014911">
        <w:rPr>
          <w:rFonts w:ascii="Comic Sans MS" w:hAnsi="Comic Sans MS"/>
          <w:iCs/>
        </w:rPr>
        <w:t>nd</w:t>
      </w:r>
      <w:r>
        <w:rPr>
          <w:rFonts w:ascii="Comic Sans MS" w:hAnsi="Comic Sans MS"/>
          <w:iCs/>
        </w:rPr>
        <w:t xml:space="preserve"> </w:t>
      </w:r>
      <w:r w:rsidRPr="00014911">
        <w:rPr>
          <w:rFonts w:ascii="Comic Sans MS" w:hAnsi="Comic Sans MS"/>
        </w:rPr>
        <w:t xml:space="preserve">the </w:t>
      </w:r>
      <w:r>
        <w:rPr>
          <w:rFonts w:ascii="Comic Sans MS" w:hAnsi="Comic Sans MS"/>
          <w:i/>
        </w:rPr>
        <w:t>Underground Railroad Handbook</w:t>
      </w:r>
    </w:p>
    <w:p w14:paraId="7038BBED" w14:textId="77777777" w:rsidR="00CA671D" w:rsidRPr="00014911" w:rsidRDefault="00CA671D" w:rsidP="00CA671D">
      <w:pPr>
        <w:numPr>
          <w:ilvl w:val="0"/>
          <w:numId w:val="7"/>
        </w:numPr>
        <w:rPr>
          <w:rFonts w:ascii="Comic Sans MS" w:hAnsi="Comic Sans MS"/>
          <w:i/>
        </w:rPr>
      </w:pPr>
      <w:r>
        <w:rPr>
          <w:rFonts w:ascii="Comic Sans MS" w:hAnsi="Comic Sans MS"/>
          <w:iCs/>
        </w:rPr>
        <w:t xml:space="preserve">Videos:  Xenon Entertainment's </w:t>
      </w:r>
      <w:r>
        <w:rPr>
          <w:rFonts w:ascii="Comic Sans MS" w:hAnsi="Comic Sans MS"/>
          <w:i/>
        </w:rPr>
        <w:t xml:space="preserve">Race to Freedom: The Story of the UGRR, </w:t>
      </w:r>
      <w:r w:rsidRPr="00BF302E">
        <w:rPr>
          <w:rFonts w:ascii="Comic Sans MS" w:hAnsi="Comic Sans MS"/>
        </w:rPr>
        <w:t>Rabbit Ears</w:t>
      </w:r>
      <w:r>
        <w:rPr>
          <w:rFonts w:ascii="Comic Sans MS" w:hAnsi="Comic Sans MS"/>
          <w:i/>
        </w:rPr>
        <w:t xml:space="preserve"> “Follow the Drinking Gourd”, </w:t>
      </w:r>
      <w:r w:rsidRPr="00014911">
        <w:rPr>
          <w:rFonts w:ascii="Comic Sans MS" w:hAnsi="Comic Sans MS"/>
        </w:rPr>
        <w:t>&amp; the</w:t>
      </w:r>
      <w:r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</w:rPr>
        <w:t xml:space="preserve">Parks As Classrooms video: </w:t>
      </w:r>
      <w:r w:rsidRPr="00BF302E">
        <w:rPr>
          <w:rFonts w:ascii="Comic Sans MS" w:hAnsi="Comic Sans MS"/>
          <w:i/>
        </w:rPr>
        <w:t>Fort Donelson: A Place for Heroes</w:t>
      </w:r>
    </w:p>
    <w:p w14:paraId="4B8E6BBB" w14:textId="77777777" w:rsidR="00CA671D" w:rsidRDefault="00CA671D" w:rsidP="00CA671D">
      <w:pPr>
        <w:rPr>
          <w:rFonts w:ascii="Comic Sans MS" w:hAnsi="Comic Sans MS"/>
          <w:i/>
        </w:rPr>
      </w:pPr>
    </w:p>
    <w:p w14:paraId="31C7CFDC" w14:textId="77777777" w:rsidR="00CA671D" w:rsidRDefault="00CA671D" w:rsidP="00CA671D">
      <w:pPr>
        <w:rPr>
          <w:rFonts w:ascii="Comic Sans MS" w:hAnsi="Comic Sans MS"/>
        </w:rPr>
      </w:pPr>
    </w:p>
    <w:p w14:paraId="597DE61D" w14:textId="77777777" w:rsidR="00CA671D" w:rsidRDefault="00CA671D" w:rsidP="00CA671D">
      <w:pPr>
        <w:pBdr>
          <w:bottom w:val="single" w:sz="12" w:space="1" w:color="auto"/>
        </w:pBdr>
        <w:rPr>
          <w:rFonts w:ascii="Comic Sans MS" w:hAnsi="Comic Sans MS"/>
        </w:rPr>
      </w:pPr>
    </w:p>
    <w:p w14:paraId="4DF1D368" w14:textId="77777777" w:rsidR="00CA671D" w:rsidRDefault="00CA671D" w:rsidP="00CA671D">
      <w:pPr>
        <w:rPr>
          <w:rFonts w:ascii="Comic Sans MS" w:hAnsi="Comic Sans MS"/>
        </w:rPr>
      </w:pPr>
      <w:r>
        <w:rPr>
          <w:rFonts w:ascii="Comic Sans MS" w:hAnsi="Comic Sans MS"/>
        </w:rPr>
        <w:t>Signature &amp; Date</w:t>
      </w:r>
    </w:p>
    <w:p w14:paraId="514813B3" w14:textId="77777777" w:rsidR="00CA671D" w:rsidRDefault="00CA671D" w:rsidP="00CA671D">
      <w:pPr>
        <w:rPr>
          <w:rFonts w:ascii="Comic Sans MS" w:hAnsi="Comic Sans MS"/>
        </w:rPr>
      </w:pPr>
    </w:p>
    <w:p w14:paraId="5528887A" w14:textId="77777777" w:rsidR="00CA671D" w:rsidRDefault="00CA671D" w:rsidP="00CA671D">
      <w:p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Would you use this trunk again? </w:t>
      </w:r>
      <w:r>
        <w:rPr>
          <w:rFonts w:ascii="Comic Sans MS" w:hAnsi="Comic Sans MS"/>
          <w:b/>
          <w:bCs/>
        </w:rPr>
        <w:t>_____________________________</w:t>
      </w:r>
    </w:p>
    <w:p w14:paraId="0F0890FB" w14:textId="77777777" w:rsidR="00CA671D" w:rsidRDefault="00CA671D" w:rsidP="00CA671D">
      <w:pPr>
        <w:rPr>
          <w:rFonts w:ascii="Comic Sans MS" w:hAnsi="Comic Sans MS"/>
          <w:b/>
          <w:bCs/>
        </w:rPr>
      </w:pPr>
    </w:p>
    <w:p w14:paraId="56AEACCC" w14:textId="77777777" w:rsidR="00CA671D" w:rsidRDefault="00CA671D" w:rsidP="00CA671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Which activities did your students enjoy?  Which ones did they dislike?</w:t>
      </w:r>
    </w:p>
    <w:p w14:paraId="0627F01F" w14:textId="77777777" w:rsidR="00CA671D" w:rsidRDefault="00CA671D" w:rsidP="00CA671D">
      <w:pPr>
        <w:rPr>
          <w:rFonts w:ascii="Comic Sans MS" w:hAnsi="Comic Sans MS"/>
          <w:b/>
          <w:bCs/>
        </w:rPr>
      </w:pPr>
    </w:p>
    <w:p w14:paraId="453378DA" w14:textId="77777777" w:rsidR="00CA671D" w:rsidRDefault="00CA671D" w:rsidP="00CA671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</w:t>
      </w:r>
    </w:p>
    <w:p w14:paraId="62B027BF" w14:textId="77777777" w:rsidR="00CA671D" w:rsidRDefault="00CA671D" w:rsidP="00CA671D">
      <w:pPr>
        <w:rPr>
          <w:rFonts w:ascii="Comic Sans MS" w:hAnsi="Comic Sans MS"/>
          <w:b/>
          <w:bCs/>
        </w:rPr>
      </w:pPr>
    </w:p>
    <w:p w14:paraId="1AF1C173" w14:textId="77777777" w:rsidR="00CA671D" w:rsidRDefault="00CA671D" w:rsidP="00CA671D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_______________________________________________________________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4797244E" w14:textId="77777777" w:rsidR="00CA671D" w:rsidRDefault="00CA671D" w:rsidP="00CA671D">
      <w:pPr>
        <w:rPr>
          <w:rFonts w:ascii="Comic Sans MS" w:hAnsi="Comic Sans MS"/>
        </w:rPr>
      </w:pPr>
      <w:r>
        <w:rPr>
          <w:rFonts w:ascii="Comic Sans MS" w:hAnsi="Comic Sans MS"/>
        </w:rPr>
        <w:t>Number of students participating in program.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____________________________</w:t>
      </w:r>
    </w:p>
    <w:p w14:paraId="0C58A1C6" w14:textId="77777777" w:rsidR="00CA671D" w:rsidRDefault="00CA671D" w:rsidP="00CA671D">
      <w:pPr>
        <w:rPr>
          <w:rFonts w:ascii="Comic Sans MS" w:hAnsi="Comic Sans MS"/>
          <w:bCs/>
        </w:rPr>
      </w:pPr>
    </w:p>
    <w:p w14:paraId="3F42EFD0" w14:textId="77777777" w:rsidR="00CA671D" w:rsidRDefault="00CA671D" w:rsidP="00CA671D"/>
    <w:p w14:paraId="05F6D1F6" w14:textId="77777777" w:rsidR="00CA671D" w:rsidRDefault="00CA671D" w:rsidP="00CA671D"/>
    <w:p w14:paraId="68E18436" w14:textId="77777777" w:rsidR="00CA671D" w:rsidRDefault="00CA671D" w:rsidP="00CA671D">
      <w:pPr>
        <w:pStyle w:val="FootnoteText"/>
      </w:pPr>
    </w:p>
    <w:p w14:paraId="1465279B" w14:textId="77777777" w:rsidR="00423298" w:rsidRDefault="00CA671D"/>
    <w:sectPr w:rsidR="00423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9220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9AD4A23"/>
    <w:multiLevelType w:val="hybridMultilevel"/>
    <w:tmpl w:val="BA609CB2"/>
    <w:lvl w:ilvl="0" w:tplc="B51CA5A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E1C3E"/>
    <w:multiLevelType w:val="hybridMultilevel"/>
    <w:tmpl w:val="7B805AC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6456F5"/>
    <w:multiLevelType w:val="hybridMultilevel"/>
    <w:tmpl w:val="925412A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0F234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D5A0B8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8A07DF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FFD0576"/>
    <w:multiLevelType w:val="hybridMultilevel"/>
    <w:tmpl w:val="44C24A00"/>
    <w:lvl w:ilvl="0" w:tplc="B51CA5A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1D"/>
    <w:rsid w:val="000A49C1"/>
    <w:rsid w:val="00122665"/>
    <w:rsid w:val="001F0A7C"/>
    <w:rsid w:val="003612AE"/>
    <w:rsid w:val="00C27BD0"/>
    <w:rsid w:val="00CA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826A"/>
  <w15:chartTrackingRefBased/>
  <w15:docId w15:val="{C4C34246-10DA-452D-B211-91C0CEFE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CA671D"/>
    <w:pPr>
      <w:keepNext/>
      <w:outlineLvl w:val="3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A671D"/>
    <w:rPr>
      <w:rFonts w:ascii="Comic Sans MS" w:eastAsia="Times New Roman" w:hAnsi="Comic Sans MS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CA671D"/>
  </w:style>
  <w:style w:type="character" w:customStyle="1" w:styleId="FootnoteTextChar">
    <w:name w:val="Footnote Text Char"/>
    <w:basedOn w:val="DefaultParagraphFont"/>
    <w:link w:val="FootnoteText"/>
    <w:semiHidden/>
    <w:rsid w:val="00CA671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Susan</dc:creator>
  <cp:keywords/>
  <dc:description/>
  <cp:lastModifiedBy>Hawkins, Susan</cp:lastModifiedBy>
  <cp:revision>1</cp:revision>
  <dcterms:created xsi:type="dcterms:W3CDTF">2021-09-18T16:31:00Z</dcterms:created>
  <dcterms:modified xsi:type="dcterms:W3CDTF">2021-09-18T16:32:00Z</dcterms:modified>
</cp:coreProperties>
</file>